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D0" w:rsidRDefault="005B15D0" w:rsidP="008339A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</w:t>
      </w:r>
      <w:r w:rsidR="00514A3F">
        <w:rPr>
          <w:b/>
          <w:bCs/>
          <w:sz w:val="24"/>
          <w:szCs w:val="24"/>
        </w:rPr>
        <w:t xml:space="preserve"> Title</w:t>
      </w:r>
      <w:r>
        <w:rPr>
          <w:b/>
          <w:bCs/>
          <w:sz w:val="24"/>
          <w:szCs w:val="24"/>
        </w:rPr>
        <w:t>:</w:t>
      </w:r>
    </w:p>
    <w:p w:rsidR="005B15D0" w:rsidRDefault="005B15D0" w:rsidP="008339A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39A0" w:rsidRDefault="008339A0" w:rsidP="008339A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39A0">
        <w:rPr>
          <w:b/>
          <w:bCs/>
          <w:sz w:val="24"/>
          <w:szCs w:val="24"/>
        </w:rPr>
        <w:t>Development of Novel Microfluidic-based Platforms for CTCs Isolation from Whole Blood</w:t>
      </w:r>
    </w:p>
    <w:p w:rsidR="005B15D0" w:rsidRDefault="005B15D0" w:rsidP="008339A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5B15D0" w:rsidRPr="008339A0" w:rsidRDefault="005B15D0" w:rsidP="008339A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PI: Dr. </w:t>
      </w:r>
      <w:proofErr w:type="spellStart"/>
      <w:r>
        <w:rPr>
          <w:b/>
          <w:bCs/>
          <w:sz w:val="24"/>
          <w:szCs w:val="24"/>
        </w:rPr>
        <w:t>Ala'aldeen</w:t>
      </w:r>
      <w:proofErr w:type="spellEnd"/>
      <w:r>
        <w:rPr>
          <w:b/>
          <w:bCs/>
          <w:sz w:val="24"/>
          <w:szCs w:val="24"/>
        </w:rPr>
        <w:t xml:space="preserve"> Al-Halhouli</w:t>
      </w:r>
    </w:p>
    <w:p w:rsidR="00A630E1" w:rsidRDefault="00A630E1"/>
    <w:p w:rsidR="008339A0" w:rsidRDefault="008339A0"/>
    <w:p w:rsidR="00B844F1" w:rsidRDefault="008339A0" w:rsidP="00087E5A">
      <w:pPr>
        <w:jc w:val="both"/>
        <w:rPr>
          <w:rFonts w:cs="Times New Roman"/>
          <w:sz w:val="24"/>
          <w:szCs w:val="24"/>
          <w:lang w:val="en-GB"/>
        </w:rPr>
      </w:pPr>
      <w:r w:rsidRPr="00213705">
        <w:rPr>
          <w:rFonts w:cs="Times New Roman"/>
          <w:sz w:val="24"/>
          <w:szCs w:val="24"/>
          <w:lang w:val="en-GB"/>
        </w:rPr>
        <w:t>According to the World Health Organization (WHO) data in 2010, cancer is expected to overtake ischemic heart disease as the leading cause of death in the world</w:t>
      </w:r>
      <w:r>
        <w:rPr>
          <w:rFonts w:cs="Times New Roman"/>
          <w:sz w:val="24"/>
          <w:szCs w:val="24"/>
          <w:lang w:val="en-GB"/>
        </w:rPr>
        <w:t>. Jordan in s</w:t>
      </w:r>
      <w:r w:rsidRPr="00213705">
        <w:rPr>
          <w:rFonts w:cs="Times New Roman"/>
          <w:sz w:val="24"/>
          <w:szCs w:val="24"/>
          <w:lang w:val="en-GB"/>
        </w:rPr>
        <w:t>pecific, cancer is considered as the second leading cause of death after heart disease</w:t>
      </w:r>
      <w:r>
        <w:rPr>
          <w:rFonts w:cs="Times New Roman"/>
          <w:sz w:val="24"/>
          <w:szCs w:val="24"/>
          <w:lang w:val="en-GB"/>
        </w:rPr>
        <w:t>.</w:t>
      </w:r>
      <w:r w:rsidR="007D4724">
        <w:rPr>
          <w:rFonts w:cs="Times New Roman"/>
          <w:sz w:val="24"/>
          <w:szCs w:val="24"/>
          <w:lang w:val="en-GB"/>
        </w:rPr>
        <w:t xml:space="preserve"> However, c</w:t>
      </w:r>
      <w:r w:rsidR="00B844F1" w:rsidRPr="00456C1A">
        <w:rPr>
          <w:rFonts w:cs="Times New Roman"/>
          <w:sz w:val="24"/>
          <w:szCs w:val="24"/>
          <w:lang w:val="en-GB"/>
        </w:rPr>
        <w:t>ancer</w:t>
      </w:r>
      <w:r w:rsidR="007D4724">
        <w:rPr>
          <w:rFonts w:cs="Times New Roman"/>
          <w:sz w:val="24"/>
          <w:szCs w:val="24"/>
          <w:lang w:val="en-GB"/>
        </w:rPr>
        <w:t xml:space="preserve"> </w:t>
      </w:r>
      <w:r w:rsidR="00087E5A">
        <w:rPr>
          <w:rFonts w:cs="Times New Roman"/>
          <w:sz w:val="24"/>
          <w:szCs w:val="24"/>
          <w:lang w:val="en-GB"/>
        </w:rPr>
        <w:t>diagnosis</w:t>
      </w:r>
      <w:r w:rsidR="007D4724">
        <w:rPr>
          <w:rFonts w:cs="Times New Roman"/>
          <w:sz w:val="24"/>
          <w:szCs w:val="24"/>
          <w:lang w:val="en-GB"/>
        </w:rPr>
        <w:t xml:space="preserve"> and </w:t>
      </w:r>
      <w:r w:rsidR="00B844F1" w:rsidRPr="00456C1A">
        <w:rPr>
          <w:rFonts w:cs="Times New Roman"/>
          <w:sz w:val="24"/>
          <w:szCs w:val="24"/>
          <w:lang w:val="en-GB"/>
        </w:rPr>
        <w:t>treatment</w:t>
      </w:r>
      <w:r w:rsidR="007D4724">
        <w:rPr>
          <w:rFonts w:cs="Times New Roman"/>
          <w:sz w:val="24"/>
          <w:szCs w:val="24"/>
          <w:lang w:val="en-GB"/>
        </w:rPr>
        <w:t xml:space="preserve"> in early stages still very limited due to the</w:t>
      </w:r>
      <w:r w:rsidR="00B844F1" w:rsidRPr="00456C1A">
        <w:rPr>
          <w:rFonts w:cs="Times New Roman"/>
          <w:sz w:val="24"/>
          <w:szCs w:val="24"/>
          <w:lang w:val="en-GB"/>
        </w:rPr>
        <w:t xml:space="preserve"> expensive</w:t>
      </w:r>
      <w:r w:rsidR="007D4724">
        <w:rPr>
          <w:rFonts w:cs="Times New Roman"/>
          <w:sz w:val="24"/>
          <w:szCs w:val="24"/>
          <w:lang w:val="en-GB"/>
        </w:rPr>
        <w:t xml:space="preserve"> </w:t>
      </w:r>
      <w:r w:rsidR="00087E5A">
        <w:rPr>
          <w:rFonts w:cs="Times New Roman"/>
          <w:sz w:val="24"/>
          <w:szCs w:val="24"/>
          <w:lang w:val="en-GB"/>
        </w:rPr>
        <w:t xml:space="preserve">and limited detection </w:t>
      </w:r>
      <w:r w:rsidR="007D4724">
        <w:rPr>
          <w:rFonts w:cs="Times New Roman"/>
          <w:sz w:val="24"/>
          <w:szCs w:val="24"/>
          <w:lang w:val="en-GB"/>
        </w:rPr>
        <w:t>methods</w:t>
      </w:r>
      <w:r w:rsidR="00B844F1" w:rsidRPr="00456C1A">
        <w:rPr>
          <w:rFonts w:cs="Times New Roman"/>
          <w:sz w:val="24"/>
          <w:szCs w:val="24"/>
          <w:lang w:val="en-GB"/>
        </w:rPr>
        <w:t>.</w:t>
      </w:r>
      <w:r w:rsidR="007D4724">
        <w:rPr>
          <w:rFonts w:cs="Times New Roman"/>
          <w:sz w:val="24"/>
          <w:szCs w:val="24"/>
          <w:lang w:val="en-GB"/>
        </w:rPr>
        <w:t xml:space="preserve"> Recently, the isolation and analysis of </w:t>
      </w:r>
      <w:r w:rsidR="00B844F1" w:rsidRPr="00213705">
        <w:rPr>
          <w:rFonts w:cs="Times New Roman"/>
          <w:sz w:val="24"/>
          <w:szCs w:val="24"/>
        </w:rPr>
        <w:t>Circulating tumor cells (</w:t>
      </w:r>
      <w:r w:rsidR="00B844F1" w:rsidRPr="00213705">
        <w:rPr>
          <w:rFonts w:cs="Times New Roman"/>
          <w:sz w:val="24"/>
          <w:szCs w:val="24"/>
          <w:lang w:val="en-GB"/>
        </w:rPr>
        <w:t>CTCs</w:t>
      </w:r>
      <w:r w:rsidR="00B844F1" w:rsidRPr="00213705">
        <w:rPr>
          <w:rFonts w:cs="Times New Roman"/>
          <w:sz w:val="24"/>
          <w:szCs w:val="24"/>
        </w:rPr>
        <w:t xml:space="preserve">) </w:t>
      </w:r>
      <w:r w:rsidR="007D4724">
        <w:rPr>
          <w:rFonts w:cs="Times New Roman"/>
          <w:sz w:val="24"/>
          <w:szCs w:val="24"/>
        </w:rPr>
        <w:t xml:space="preserve">have drawn researcher attention as it considered live indication for the health status of cancer patient. </w:t>
      </w:r>
      <w:r w:rsidR="007D4724">
        <w:rPr>
          <w:rFonts w:cs="Times New Roman"/>
          <w:sz w:val="24"/>
          <w:szCs w:val="24"/>
          <w:lang w:val="en-GB"/>
        </w:rPr>
        <w:t xml:space="preserve">In this project, </w:t>
      </w:r>
      <w:r w:rsidR="00B844F1">
        <w:rPr>
          <w:rFonts w:cs="Times New Roman"/>
          <w:sz w:val="24"/>
          <w:szCs w:val="24"/>
          <w:lang w:val="en-GB"/>
        </w:rPr>
        <w:t>the developm</w:t>
      </w:r>
      <w:bookmarkStart w:id="0" w:name="_GoBack"/>
      <w:bookmarkEnd w:id="0"/>
      <w:r w:rsidR="00B844F1">
        <w:rPr>
          <w:rFonts w:cs="Times New Roman"/>
          <w:sz w:val="24"/>
          <w:szCs w:val="24"/>
          <w:lang w:val="en-GB"/>
        </w:rPr>
        <w:t xml:space="preserve">ent of novel microfluidic-based platform </w:t>
      </w:r>
      <w:r w:rsidR="00087E5A">
        <w:rPr>
          <w:rFonts w:cs="Times New Roman"/>
          <w:sz w:val="24"/>
          <w:szCs w:val="24"/>
          <w:lang w:val="en-GB"/>
        </w:rPr>
        <w:t>for the isolation</w:t>
      </w:r>
      <w:r w:rsidR="00B844F1">
        <w:rPr>
          <w:rFonts w:cs="Times New Roman"/>
          <w:sz w:val="24"/>
          <w:szCs w:val="24"/>
          <w:lang w:val="en-GB"/>
        </w:rPr>
        <w:t xml:space="preserve"> </w:t>
      </w:r>
      <w:r w:rsidR="00087E5A">
        <w:rPr>
          <w:rFonts w:cs="Times New Roman"/>
          <w:sz w:val="24"/>
          <w:szCs w:val="24"/>
          <w:lang w:val="en-GB"/>
        </w:rPr>
        <w:t xml:space="preserve">of </w:t>
      </w:r>
      <w:r w:rsidR="00B844F1">
        <w:rPr>
          <w:rFonts w:cs="Times New Roman"/>
          <w:sz w:val="24"/>
          <w:szCs w:val="24"/>
          <w:lang w:val="en-GB"/>
        </w:rPr>
        <w:t>CTCs based on their physical properties</w:t>
      </w:r>
      <w:r w:rsidR="007D4724">
        <w:rPr>
          <w:rFonts w:cs="Times New Roman"/>
          <w:sz w:val="24"/>
          <w:szCs w:val="24"/>
          <w:lang w:val="en-GB"/>
        </w:rPr>
        <w:t xml:space="preserve"> is proposed</w:t>
      </w:r>
      <w:r w:rsidR="00B844F1">
        <w:rPr>
          <w:rFonts w:cs="Times New Roman"/>
          <w:sz w:val="24"/>
          <w:szCs w:val="24"/>
          <w:lang w:val="en-GB"/>
        </w:rPr>
        <w:t>. Two types of microfluidic platforms, namely spiral microfluidics and centrifugal microfluidics</w:t>
      </w:r>
      <w:r w:rsidR="007D4724">
        <w:rPr>
          <w:rFonts w:cs="Times New Roman"/>
          <w:sz w:val="24"/>
          <w:szCs w:val="24"/>
          <w:lang w:val="en-GB"/>
        </w:rPr>
        <w:t>, will be integrated for improved isolation performance</w:t>
      </w:r>
      <w:r w:rsidR="00B844F1">
        <w:rPr>
          <w:rFonts w:cs="Times New Roman"/>
          <w:sz w:val="24"/>
          <w:szCs w:val="24"/>
          <w:lang w:val="en-GB"/>
        </w:rPr>
        <w:t>. The integrated platform</w:t>
      </w:r>
      <w:r w:rsidR="007D4724">
        <w:rPr>
          <w:rFonts w:cs="Times New Roman"/>
          <w:sz w:val="24"/>
          <w:szCs w:val="24"/>
          <w:lang w:val="en-GB"/>
        </w:rPr>
        <w:t>s</w:t>
      </w:r>
      <w:r w:rsidR="00B844F1">
        <w:rPr>
          <w:rFonts w:cs="Times New Roman"/>
          <w:sz w:val="24"/>
          <w:szCs w:val="24"/>
          <w:lang w:val="en-GB"/>
        </w:rPr>
        <w:t xml:space="preserve"> will take advantage of the </w:t>
      </w:r>
      <w:r w:rsidR="00B844F1" w:rsidRPr="00213705">
        <w:rPr>
          <w:rFonts w:cs="Times New Roman"/>
          <w:sz w:val="24"/>
          <w:szCs w:val="24"/>
          <w:lang w:val="en-GB"/>
        </w:rPr>
        <w:t xml:space="preserve">CTCs larger size (~ 10 – 20 µm) </w:t>
      </w:r>
      <w:r w:rsidR="00B844F1">
        <w:rPr>
          <w:rFonts w:cs="Times New Roman"/>
          <w:sz w:val="24"/>
          <w:szCs w:val="24"/>
          <w:lang w:val="en-GB"/>
        </w:rPr>
        <w:t xml:space="preserve">compared to other </w:t>
      </w:r>
      <w:r w:rsidR="00B844F1" w:rsidRPr="00213705">
        <w:rPr>
          <w:rFonts w:cs="Times New Roman"/>
          <w:sz w:val="24"/>
          <w:szCs w:val="24"/>
          <w:lang w:val="en-GB"/>
        </w:rPr>
        <w:t>hematologic cells (RBC ~ 8 µm, Leukocytes ~ 7 - 12 µm)</w:t>
      </w:r>
      <w:r w:rsidR="00B844F1">
        <w:rPr>
          <w:rFonts w:cs="Times New Roman"/>
          <w:sz w:val="24"/>
          <w:szCs w:val="24"/>
          <w:lang w:val="en-GB"/>
        </w:rPr>
        <w:t xml:space="preserve">. The proposed integrated platform is expected to have two main advantages: first, is </w:t>
      </w:r>
      <w:r w:rsidR="00087E5A">
        <w:rPr>
          <w:rFonts w:cs="Times New Roman"/>
          <w:sz w:val="24"/>
          <w:szCs w:val="24"/>
          <w:lang w:val="en-GB"/>
        </w:rPr>
        <w:t>the isolation of</w:t>
      </w:r>
      <w:r w:rsidR="00B844F1">
        <w:rPr>
          <w:rFonts w:cs="Times New Roman"/>
          <w:sz w:val="24"/>
          <w:szCs w:val="24"/>
          <w:lang w:val="en-GB"/>
        </w:rPr>
        <w:t xml:space="preserve"> CTCs from whole blood sample without </w:t>
      </w:r>
      <w:r w:rsidR="00087E5A">
        <w:rPr>
          <w:rFonts w:cs="Times New Roman"/>
          <w:sz w:val="24"/>
          <w:szCs w:val="24"/>
          <w:lang w:val="en-GB"/>
        </w:rPr>
        <w:t>any</w:t>
      </w:r>
      <w:r w:rsidR="00B844F1">
        <w:rPr>
          <w:rFonts w:cs="Times New Roman"/>
          <w:sz w:val="24"/>
          <w:szCs w:val="24"/>
          <w:lang w:val="en-GB"/>
        </w:rPr>
        <w:t xml:space="preserve"> pre-treatment steps. Secondly</w:t>
      </w:r>
      <w:r w:rsidR="007F4E80">
        <w:rPr>
          <w:rFonts w:cs="Times New Roman"/>
          <w:sz w:val="24"/>
          <w:szCs w:val="24"/>
          <w:lang w:val="en-GB"/>
        </w:rPr>
        <w:t xml:space="preserve">, </w:t>
      </w:r>
      <w:r w:rsidR="00B844F1">
        <w:rPr>
          <w:rFonts w:cs="Times New Roman"/>
          <w:sz w:val="24"/>
          <w:szCs w:val="24"/>
          <w:lang w:val="en-GB"/>
        </w:rPr>
        <w:t>the propose</w:t>
      </w:r>
      <w:r w:rsidR="00087E5A">
        <w:rPr>
          <w:rFonts w:cs="Times New Roman"/>
          <w:sz w:val="24"/>
          <w:szCs w:val="24"/>
          <w:lang w:val="en-GB"/>
        </w:rPr>
        <w:t>d</w:t>
      </w:r>
      <w:r w:rsidR="00B844F1">
        <w:rPr>
          <w:rFonts w:cs="Times New Roman"/>
          <w:sz w:val="24"/>
          <w:szCs w:val="24"/>
          <w:lang w:val="en-GB"/>
        </w:rPr>
        <w:t xml:space="preserve"> platform will not </w:t>
      </w:r>
      <w:r w:rsidR="007F4E80">
        <w:rPr>
          <w:rFonts w:cs="Times New Roman"/>
          <w:sz w:val="24"/>
          <w:szCs w:val="24"/>
          <w:lang w:val="en-GB"/>
        </w:rPr>
        <w:t>require</w:t>
      </w:r>
      <w:r w:rsidR="00B844F1">
        <w:rPr>
          <w:rFonts w:cs="Times New Roman"/>
          <w:sz w:val="24"/>
          <w:szCs w:val="24"/>
          <w:lang w:val="en-GB"/>
        </w:rPr>
        <w:t xml:space="preserve"> external pumping method (syringe pump) due to the use of centrifugal base platform</w:t>
      </w:r>
      <w:r w:rsidR="00087E5A">
        <w:rPr>
          <w:rFonts w:cs="Times New Roman"/>
          <w:sz w:val="24"/>
          <w:szCs w:val="24"/>
          <w:lang w:val="en-GB"/>
        </w:rPr>
        <w:t xml:space="preserve"> for liquid manipulation</w:t>
      </w:r>
      <w:r w:rsidR="00B844F1">
        <w:rPr>
          <w:rFonts w:cs="Times New Roman"/>
          <w:sz w:val="24"/>
          <w:szCs w:val="24"/>
          <w:lang w:val="en-GB"/>
        </w:rPr>
        <w:t>. This will improve the portability of the developed device to be used in point-of-care (POC)</w:t>
      </w:r>
      <w:r w:rsidR="007F4E80">
        <w:rPr>
          <w:rFonts w:cs="Times New Roman"/>
          <w:sz w:val="24"/>
          <w:szCs w:val="24"/>
          <w:lang w:val="en-GB"/>
        </w:rPr>
        <w:t xml:space="preserve"> and in source limited areas</w:t>
      </w:r>
      <w:r w:rsidR="00B844F1">
        <w:rPr>
          <w:rFonts w:cs="Times New Roman"/>
          <w:sz w:val="24"/>
          <w:szCs w:val="24"/>
          <w:lang w:val="en-GB"/>
        </w:rPr>
        <w:t xml:space="preserve">. </w:t>
      </w:r>
    </w:p>
    <w:p w:rsidR="005B15D0" w:rsidRDefault="005B15D0" w:rsidP="00087E5A">
      <w:pPr>
        <w:jc w:val="both"/>
        <w:rPr>
          <w:rFonts w:cs="Times New Roman"/>
          <w:sz w:val="24"/>
          <w:szCs w:val="24"/>
          <w:lang w:val="en-GB"/>
        </w:rPr>
      </w:pPr>
    </w:p>
    <w:p w:rsidR="005B15D0" w:rsidRDefault="005B15D0" w:rsidP="005B15D0">
      <w:pPr>
        <w:jc w:val="both"/>
        <w:rPr>
          <w:rFonts w:cs="Times New Roman"/>
          <w:b/>
          <w:bCs/>
          <w:sz w:val="24"/>
          <w:szCs w:val="24"/>
          <w:lang w:eastAsia="de-DE"/>
        </w:rPr>
      </w:pPr>
    </w:p>
    <w:p w:rsidR="005B15D0" w:rsidRPr="00B704A4" w:rsidRDefault="005B15D0" w:rsidP="005B15D0">
      <w:pPr>
        <w:jc w:val="both"/>
        <w:rPr>
          <w:rFonts w:cs="Times New Roman"/>
          <w:sz w:val="24"/>
          <w:szCs w:val="24"/>
          <w:lang w:eastAsia="de-DE"/>
        </w:rPr>
      </w:pPr>
      <w:r w:rsidRPr="005B15D0">
        <w:rPr>
          <w:rFonts w:cs="Times New Roman"/>
          <w:b/>
          <w:bCs/>
          <w:sz w:val="24"/>
          <w:szCs w:val="24"/>
          <w:lang w:eastAsia="de-DE"/>
        </w:rPr>
        <w:t>Applicants</w:t>
      </w:r>
      <w:r>
        <w:rPr>
          <w:rFonts w:cs="Times New Roman"/>
          <w:sz w:val="24"/>
          <w:szCs w:val="24"/>
          <w:lang w:eastAsia="de-DE"/>
        </w:rPr>
        <w:t xml:space="preserve"> must have</w:t>
      </w:r>
      <w:r w:rsidRPr="00B704A4">
        <w:rPr>
          <w:rFonts w:cs="Times New Roman"/>
          <w:sz w:val="24"/>
          <w:szCs w:val="24"/>
          <w:lang w:eastAsia="de-DE"/>
        </w:rPr>
        <w:t xml:space="preserve"> study background in </w:t>
      </w:r>
      <w:r>
        <w:rPr>
          <w:rFonts w:cs="Times New Roman"/>
          <w:sz w:val="24"/>
          <w:szCs w:val="24"/>
          <w:lang w:eastAsia="de-DE"/>
        </w:rPr>
        <w:t>mechanical/mechatronics/computer engineering or closely related fields</w:t>
      </w:r>
      <w:r w:rsidRPr="00B704A4">
        <w:rPr>
          <w:rFonts w:cs="Times New Roman"/>
          <w:sz w:val="24"/>
          <w:szCs w:val="24"/>
          <w:lang w:eastAsia="de-DE"/>
        </w:rPr>
        <w:t xml:space="preserve">. </w:t>
      </w:r>
    </w:p>
    <w:p w:rsidR="005B15D0" w:rsidRPr="00213705" w:rsidRDefault="005B15D0" w:rsidP="00087E5A">
      <w:pPr>
        <w:jc w:val="both"/>
        <w:rPr>
          <w:rFonts w:cs="Times New Roman"/>
          <w:sz w:val="24"/>
          <w:szCs w:val="24"/>
          <w:lang w:val="en-GB"/>
        </w:rPr>
      </w:pPr>
    </w:p>
    <w:p w:rsidR="00B844F1" w:rsidRPr="00B844F1" w:rsidRDefault="00B844F1" w:rsidP="008339A0">
      <w:pPr>
        <w:jc w:val="both"/>
        <w:rPr>
          <w:lang w:val="en-GB"/>
        </w:rPr>
      </w:pPr>
    </w:p>
    <w:sectPr w:rsidR="00B844F1" w:rsidRPr="00B84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A0"/>
    <w:rsid w:val="00087E5A"/>
    <w:rsid w:val="00514A3F"/>
    <w:rsid w:val="005B15D0"/>
    <w:rsid w:val="006B6DF2"/>
    <w:rsid w:val="00775C4A"/>
    <w:rsid w:val="007D4724"/>
    <w:rsid w:val="007F4E80"/>
    <w:rsid w:val="008339A0"/>
    <w:rsid w:val="00A630E1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48C8F-C6EF-4714-872A-B56E54AE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A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2016-03-28T08:57:00Z</dcterms:created>
  <dcterms:modified xsi:type="dcterms:W3CDTF">2016-03-28T08:57:00Z</dcterms:modified>
</cp:coreProperties>
</file>